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C4" w:rsidRDefault="00B473C4" w:rsidP="00B473C4">
      <w:pPr>
        <w:pStyle w:val="1"/>
        <w:ind w:right="141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</w:t>
      </w:r>
    </w:p>
    <w:p w:rsidR="00B473C4" w:rsidRPr="00B473C4" w:rsidRDefault="00B473C4" w:rsidP="00B473C4">
      <w:pPr>
        <w:pStyle w:val="1"/>
        <w:ind w:right="141" w:firstLine="0"/>
        <w:rPr>
          <w:rFonts w:ascii="Times New Roman" w:hAnsi="Times New Roman" w:cs="Times New Roman"/>
          <w:bCs/>
          <w:sz w:val="28"/>
        </w:rPr>
      </w:pPr>
      <w:r w:rsidRPr="00B473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3C4">
        <w:rPr>
          <w:rFonts w:ascii="Times New Roman" w:hAnsi="Times New Roman" w:cs="Times New Roman"/>
          <w:bCs/>
          <w:sz w:val="28"/>
        </w:rPr>
        <w:t xml:space="preserve">Приложение </w:t>
      </w:r>
    </w:p>
    <w:p w:rsidR="00B473C4" w:rsidRPr="00CE74EB" w:rsidRDefault="00B473C4" w:rsidP="00B473C4">
      <w:pPr>
        <w:pStyle w:val="1"/>
        <w:ind w:left="4678" w:right="141" w:firstLine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CE74EB">
        <w:rPr>
          <w:rFonts w:ascii="Times New Roman" w:hAnsi="Times New Roman" w:cs="Times New Roman"/>
          <w:bCs/>
          <w:sz w:val="28"/>
        </w:rPr>
        <w:t>к</w:t>
      </w:r>
      <w:proofErr w:type="gramEnd"/>
      <w:r w:rsidRPr="00CE74EB">
        <w:rPr>
          <w:rFonts w:ascii="Times New Roman" w:hAnsi="Times New Roman" w:cs="Times New Roman"/>
          <w:bCs/>
          <w:sz w:val="28"/>
        </w:rPr>
        <w:t xml:space="preserve"> приказу Министерства</w:t>
      </w:r>
    </w:p>
    <w:p w:rsidR="00B473C4" w:rsidRPr="00CE74EB" w:rsidRDefault="00B473C4" w:rsidP="00B473C4">
      <w:pPr>
        <w:pStyle w:val="1"/>
        <w:ind w:left="4678" w:right="141" w:firstLine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CE74EB">
        <w:rPr>
          <w:rFonts w:ascii="Times New Roman" w:hAnsi="Times New Roman" w:cs="Times New Roman"/>
          <w:bCs/>
          <w:sz w:val="28"/>
        </w:rPr>
        <w:t>сельского</w:t>
      </w:r>
      <w:proofErr w:type="gramEnd"/>
      <w:r w:rsidRPr="00CE74EB">
        <w:rPr>
          <w:rFonts w:ascii="Times New Roman" w:hAnsi="Times New Roman" w:cs="Times New Roman"/>
          <w:bCs/>
          <w:sz w:val="28"/>
        </w:rPr>
        <w:t xml:space="preserve"> хозяйства и продовольствия</w:t>
      </w:r>
    </w:p>
    <w:p w:rsidR="00B473C4" w:rsidRPr="00CE74EB" w:rsidRDefault="00B473C4" w:rsidP="00B473C4">
      <w:pPr>
        <w:pStyle w:val="1"/>
        <w:ind w:left="4678" w:right="141" w:firstLine="0"/>
        <w:jc w:val="center"/>
        <w:rPr>
          <w:rFonts w:ascii="Times New Roman" w:hAnsi="Times New Roman" w:cs="Times New Roman"/>
          <w:bCs/>
          <w:sz w:val="28"/>
        </w:rPr>
      </w:pPr>
      <w:r w:rsidRPr="00CE74EB">
        <w:rPr>
          <w:rFonts w:ascii="Times New Roman" w:hAnsi="Times New Roman" w:cs="Times New Roman"/>
          <w:bCs/>
          <w:sz w:val="28"/>
        </w:rPr>
        <w:t>Республики Дагестан</w:t>
      </w:r>
    </w:p>
    <w:p w:rsidR="00B473C4" w:rsidRPr="00CE74EB" w:rsidRDefault="00B473C4" w:rsidP="00B473C4">
      <w:pPr>
        <w:pStyle w:val="1"/>
        <w:ind w:left="4678" w:right="141" w:firstLine="0"/>
        <w:jc w:val="center"/>
        <w:rPr>
          <w:rFonts w:ascii="Times New Roman" w:hAnsi="Times New Roman" w:cs="Times New Roman"/>
          <w:bCs/>
          <w:sz w:val="28"/>
        </w:rPr>
      </w:pPr>
      <w:r w:rsidRPr="00CE74EB">
        <w:rPr>
          <w:rFonts w:ascii="Times New Roman" w:hAnsi="Times New Roman" w:cs="Times New Roman"/>
          <w:bCs/>
          <w:sz w:val="28"/>
        </w:rPr>
        <w:t>от _____________ 2023 г. № _____</w:t>
      </w:r>
    </w:p>
    <w:p w:rsidR="00B473C4" w:rsidRPr="00CE74EB" w:rsidRDefault="00B473C4" w:rsidP="00B473C4">
      <w:pPr>
        <w:shd w:val="clear" w:color="auto" w:fill="FFFFFF"/>
        <w:spacing w:line="375" w:lineRule="atLeast"/>
        <w:jc w:val="right"/>
        <w:rPr>
          <w:b/>
          <w:bCs/>
          <w:color w:val="292929"/>
          <w:sz w:val="24"/>
          <w:szCs w:val="24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Cs w:val="28"/>
        </w:rPr>
      </w:pPr>
      <w:r w:rsidRPr="00CE74EB">
        <w:rPr>
          <w:b/>
          <w:bCs/>
          <w:color w:val="292929"/>
          <w:szCs w:val="28"/>
        </w:rPr>
        <w:t>ОБЪЯВЛЕНИЕ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Cs w:val="28"/>
        </w:rPr>
      </w:pPr>
      <w:r w:rsidRPr="00CE74EB">
        <w:rPr>
          <w:b/>
          <w:bCs/>
          <w:color w:val="292929"/>
          <w:szCs w:val="28"/>
        </w:rPr>
        <w:t>о проведении отбора участников для предоставления субсидий из республиканского бюджета Республики Дагестан на обеспечение прироста объема молока сырого крупного рогатого скота, козьего и овечьего, переработанного получателями средств на пищевую продукцию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8"/>
          <w:szCs w:val="8"/>
        </w:rPr>
      </w:pPr>
    </w:p>
    <w:p w:rsidR="00B473C4" w:rsidRPr="00CE74EB" w:rsidRDefault="00B473C4" w:rsidP="00B473C4">
      <w:pPr>
        <w:pStyle w:val="a6"/>
        <w:numPr>
          <w:ilvl w:val="0"/>
          <w:numId w:val="1"/>
        </w:num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CE74E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Общие положения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8"/>
          <w:szCs w:val="8"/>
        </w:rPr>
      </w:pPr>
    </w:p>
    <w:p w:rsidR="00B473C4" w:rsidRPr="00CE74EB" w:rsidRDefault="00B473C4" w:rsidP="00B473C4">
      <w:pPr>
        <w:ind w:firstLine="567"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1.1.   Настоящее объявление подготовлено в целях проведения в 2023 году отбора участников для предоставления субсидий на обеспечение прироста объема молока сырого крупного рогатого скота, козьего и овечьего, переработанного на пищевую продукцию</w:t>
      </w:r>
      <w:r w:rsidRPr="00CE74EB">
        <w:rPr>
          <w:szCs w:val="28"/>
        </w:rPr>
        <w:t xml:space="preserve"> и заключения соглашений о предоставлении субсидий между участниками, прошедшими отбор и Министерством сельского хозяйства и продовольствия Республики Дагестан (далее – отбор, Министерство), в соответствии с Правилами предоставления субсидий </w:t>
      </w:r>
      <w:r w:rsidRPr="00CE74EB">
        <w:rPr>
          <w:color w:val="292929"/>
          <w:szCs w:val="28"/>
        </w:rPr>
        <w:t>из республиканского бюджета Республики Дагестан на обеспечение прироста объема молока сырого крупного рогатого скота, козьего и овечьего, переработанного получателями средств на пищевую продукцию, утвержденными постановлением Правительства Республики Дагестан от 6 мая 2022 г. № 116 (далее – Правила, субсидия).</w:t>
      </w:r>
    </w:p>
    <w:p w:rsidR="00B473C4" w:rsidRPr="00CE74EB" w:rsidRDefault="00B473C4" w:rsidP="00B473C4">
      <w:pPr>
        <w:pStyle w:val="1"/>
        <w:tabs>
          <w:tab w:val="left" w:pos="1421"/>
        </w:tabs>
        <w:ind w:right="141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CE74EB">
        <w:rPr>
          <w:rFonts w:ascii="Times New Roman" w:hAnsi="Times New Roman" w:cs="Times New Roman"/>
          <w:color w:val="202020"/>
          <w:sz w:val="28"/>
          <w:shd w:val="clear" w:color="auto" w:fill="FFFFFF"/>
        </w:rPr>
        <w:t xml:space="preserve">  1.2.</w:t>
      </w:r>
      <w:r w:rsidRPr="00CE74EB">
        <w:rPr>
          <w:rFonts w:ascii="Times New Roman" w:hAnsi="Times New Roman" w:cs="Times New Roman"/>
          <w:color w:val="000000"/>
          <w:sz w:val="28"/>
          <w:lang w:bidi="ru-RU"/>
        </w:rPr>
        <w:t xml:space="preserve"> Проведение отбора осуществляется </w:t>
      </w:r>
      <w:r w:rsidRPr="00CE74EB">
        <w:rPr>
          <w:rFonts w:ascii="Times New Roman" w:hAnsi="Times New Roman" w:cs="Times New Roman"/>
          <w:sz w:val="28"/>
        </w:rPr>
        <w:t xml:space="preserve">Управлением агропродовольственных рынков, переработки сельскохозяйственной продукции, проектного управления и инвестиционной политики </w:t>
      </w:r>
      <w:r w:rsidRPr="00CE74EB">
        <w:rPr>
          <w:rFonts w:ascii="Times New Roman" w:hAnsi="Times New Roman" w:cs="Times New Roman"/>
          <w:color w:val="000000"/>
          <w:sz w:val="28"/>
          <w:lang w:bidi="ru-RU"/>
        </w:rPr>
        <w:t>Министерства.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 w:val="16"/>
          <w:szCs w:val="16"/>
        </w:rPr>
      </w:pPr>
    </w:p>
    <w:p w:rsidR="00B473C4" w:rsidRPr="00CE74EB" w:rsidRDefault="00B473C4" w:rsidP="00B473C4">
      <w:pPr>
        <w:pStyle w:val="a6"/>
        <w:numPr>
          <w:ilvl w:val="0"/>
          <w:numId w:val="1"/>
        </w:num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CE74E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Сроки проведения отбора, дата начала и окончания подачи заявок на участие в отборе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8"/>
          <w:szCs w:val="8"/>
        </w:rPr>
      </w:pPr>
    </w:p>
    <w:p w:rsidR="00B473C4" w:rsidRPr="00CE74EB" w:rsidRDefault="00B473C4" w:rsidP="00B473C4">
      <w:pPr>
        <w:widowControl w:val="0"/>
        <w:ind w:right="141" w:firstLine="720"/>
        <w:jc w:val="both"/>
        <w:rPr>
          <w:color w:val="000000"/>
          <w:szCs w:val="28"/>
          <w:lang w:bidi="ru-RU"/>
        </w:rPr>
      </w:pPr>
      <w:r w:rsidRPr="00CE74EB">
        <w:rPr>
          <w:color w:val="000000"/>
          <w:szCs w:val="28"/>
          <w:lang w:bidi="ru-RU"/>
        </w:rPr>
        <w:t>Отбор проводится в 2023 году в следующие сроки: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B473C4" w:rsidRPr="00CE74EB" w:rsidTr="005A2CD7">
        <w:tc>
          <w:tcPr>
            <w:tcW w:w="4782" w:type="dxa"/>
          </w:tcPr>
          <w:p w:rsidR="00B473C4" w:rsidRPr="00CE74EB" w:rsidRDefault="00B473C4" w:rsidP="005A2CD7">
            <w:pPr>
              <w:ind w:right="141"/>
              <w:jc w:val="both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3" w:type="dxa"/>
          </w:tcPr>
          <w:p w:rsidR="00B473C4" w:rsidRPr="00CE74EB" w:rsidRDefault="00B473C4" w:rsidP="005A2CD7">
            <w:pPr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12 апреля 2023 г.</w:t>
            </w:r>
          </w:p>
          <w:p w:rsidR="00B473C4" w:rsidRPr="00CE74EB" w:rsidRDefault="00B473C4" w:rsidP="005A2CD7">
            <w:pPr>
              <w:ind w:right="141"/>
              <w:jc w:val="both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10:00 ч. (по московскому времени)</w:t>
            </w:r>
          </w:p>
        </w:tc>
      </w:tr>
      <w:tr w:rsidR="00B473C4" w:rsidRPr="00CE74EB" w:rsidTr="005A2CD7">
        <w:tc>
          <w:tcPr>
            <w:tcW w:w="4782" w:type="dxa"/>
          </w:tcPr>
          <w:p w:rsidR="00B473C4" w:rsidRPr="00CE74EB" w:rsidRDefault="00B473C4" w:rsidP="005A2CD7">
            <w:pPr>
              <w:ind w:right="141"/>
              <w:jc w:val="both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3" w:type="dxa"/>
          </w:tcPr>
          <w:p w:rsidR="00B473C4" w:rsidRPr="00CE74EB" w:rsidRDefault="00B473C4" w:rsidP="005A2CD7">
            <w:pPr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24 апреля 2023 г.</w:t>
            </w:r>
          </w:p>
          <w:p w:rsidR="00B473C4" w:rsidRPr="00CE74EB" w:rsidRDefault="00B473C4" w:rsidP="005A2CD7">
            <w:pPr>
              <w:ind w:right="141"/>
              <w:jc w:val="both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17:00 ч. (по московскому времени)</w:t>
            </w:r>
          </w:p>
        </w:tc>
      </w:tr>
    </w:tbl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16"/>
          <w:szCs w:val="16"/>
        </w:rPr>
      </w:pPr>
    </w:p>
    <w:p w:rsidR="00B473C4" w:rsidRPr="00CE74EB" w:rsidRDefault="00B473C4" w:rsidP="00B473C4">
      <w:pPr>
        <w:pStyle w:val="a6"/>
        <w:numPr>
          <w:ilvl w:val="0"/>
          <w:numId w:val="1"/>
        </w:num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CE74E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Наименование, место нахождения, почтовый адрес, адрес электронной почты Министерства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B473C4" w:rsidRPr="00CE74EB" w:rsidTr="005A2CD7">
        <w:tc>
          <w:tcPr>
            <w:tcW w:w="4742" w:type="dxa"/>
          </w:tcPr>
          <w:p w:rsidR="00B473C4" w:rsidRPr="00CE74EB" w:rsidRDefault="00B473C4" w:rsidP="005A2CD7">
            <w:pPr>
              <w:tabs>
                <w:tab w:val="left" w:pos="284"/>
              </w:tabs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4746" w:type="dxa"/>
            <w:vAlign w:val="bottom"/>
          </w:tcPr>
          <w:p w:rsidR="00B473C4" w:rsidRPr="00CE74EB" w:rsidRDefault="00B473C4" w:rsidP="005A2CD7">
            <w:pPr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Министерство сельского хозяйства и продовольствия Республики Дагестан</w:t>
            </w:r>
          </w:p>
        </w:tc>
      </w:tr>
      <w:tr w:rsidR="00B473C4" w:rsidRPr="00CE74EB" w:rsidTr="005A2CD7">
        <w:tc>
          <w:tcPr>
            <w:tcW w:w="4742" w:type="dxa"/>
          </w:tcPr>
          <w:p w:rsidR="00B473C4" w:rsidRPr="00CE74EB" w:rsidRDefault="00B473C4" w:rsidP="005A2CD7">
            <w:pPr>
              <w:tabs>
                <w:tab w:val="left" w:pos="284"/>
              </w:tabs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Место нахождение и почтовый адрес для подачи заявок на отбор</w:t>
            </w:r>
          </w:p>
        </w:tc>
        <w:tc>
          <w:tcPr>
            <w:tcW w:w="4746" w:type="dxa"/>
          </w:tcPr>
          <w:p w:rsidR="00B473C4" w:rsidRPr="00CE74EB" w:rsidRDefault="00B473C4" w:rsidP="005A2CD7">
            <w:pPr>
              <w:tabs>
                <w:tab w:val="left" w:pos="284"/>
              </w:tabs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 xml:space="preserve">367911, Республика Дагестан, </w:t>
            </w:r>
          </w:p>
          <w:p w:rsidR="00B473C4" w:rsidRPr="00CE74EB" w:rsidRDefault="00B473C4" w:rsidP="005A2CD7">
            <w:pPr>
              <w:tabs>
                <w:tab w:val="left" w:pos="284"/>
              </w:tabs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 xml:space="preserve">г. Махачкала, пос. Новый </w:t>
            </w:r>
            <w:proofErr w:type="spellStart"/>
            <w:r w:rsidRPr="00CE74EB">
              <w:rPr>
                <w:color w:val="000000"/>
                <w:szCs w:val="28"/>
              </w:rPr>
              <w:t>Хушет</w:t>
            </w:r>
            <w:proofErr w:type="spellEnd"/>
            <w:r w:rsidRPr="00CE74EB">
              <w:rPr>
                <w:color w:val="000000"/>
                <w:szCs w:val="28"/>
              </w:rPr>
              <w:t xml:space="preserve">, </w:t>
            </w:r>
            <w:proofErr w:type="spellStart"/>
            <w:r w:rsidRPr="00CE74EB">
              <w:rPr>
                <w:color w:val="000000"/>
                <w:szCs w:val="28"/>
              </w:rPr>
              <w:t>мкр</w:t>
            </w:r>
            <w:proofErr w:type="spellEnd"/>
            <w:r w:rsidRPr="00CE74EB">
              <w:rPr>
                <w:color w:val="000000"/>
                <w:szCs w:val="28"/>
              </w:rPr>
              <w:t>. Ветеран</w:t>
            </w:r>
          </w:p>
        </w:tc>
      </w:tr>
      <w:tr w:rsidR="00B473C4" w:rsidRPr="00CE74EB" w:rsidTr="005A2CD7">
        <w:tc>
          <w:tcPr>
            <w:tcW w:w="4742" w:type="dxa"/>
          </w:tcPr>
          <w:p w:rsidR="00B473C4" w:rsidRPr="00CE74EB" w:rsidRDefault="00B473C4" w:rsidP="005A2CD7">
            <w:pPr>
              <w:tabs>
                <w:tab w:val="left" w:pos="284"/>
              </w:tabs>
              <w:ind w:right="141"/>
              <w:rPr>
                <w:color w:val="000000"/>
                <w:szCs w:val="28"/>
              </w:rPr>
            </w:pPr>
            <w:r w:rsidRPr="00CE74EB">
              <w:rPr>
                <w:color w:val="000000"/>
                <w:szCs w:val="28"/>
              </w:rPr>
              <w:t>Адрес электронной почты</w:t>
            </w:r>
          </w:p>
        </w:tc>
        <w:tc>
          <w:tcPr>
            <w:tcW w:w="4746" w:type="dxa"/>
          </w:tcPr>
          <w:p w:rsidR="00B473C4" w:rsidRPr="00CE74EB" w:rsidRDefault="00B473C4" w:rsidP="005A2CD7">
            <w:pPr>
              <w:tabs>
                <w:tab w:val="left" w:pos="284"/>
              </w:tabs>
              <w:ind w:right="141"/>
              <w:rPr>
                <w:color w:val="000000"/>
                <w:szCs w:val="28"/>
                <w:lang w:val="en-US"/>
              </w:rPr>
            </w:pPr>
            <w:r w:rsidRPr="00CE74EB">
              <w:rPr>
                <w:color w:val="000000"/>
                <w:szCs w:val="28"/>
                <w:lang w:val="en-US"/>
              </w:rPr>
              <w:t>mcxrd@mail.ru</w:t>
            </w:r>
          </w:p>
        </w:tc>
      </w:tr>
    </w:tbl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 w:val="16"/>
          <w:szCs w:val="16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Cs w:val="28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</w:p>
    <w:p w:rsidR="00B473C4" w:rsidRPr="00A611F6" w:rsidRDefault="00B473C4" w:rsidP="00A611F6">
      <w:pPr>
        <w:pStyle w:val="a6"/>
        <w:numPr>
          <w:ilvl w:val="0"/>
          <w:numId w:val="1"/>
        </w:numPr>
        <w:shd w:val="clear" w:color="auto" w:fill="FFFFFF"/>
        <w:spacing w:line="20" w:lineRule="atLeast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A611F6">
        <w:rPr>
          <w:rFonts w:ascii="Times New Roman" w:hAnsi="Times New Roman" w:cs="Times New Roman"/>
          <w:b/>
          <w:bCs/>
          <w:color w:val="292929"/>
          <w:sz w:val="28"/>
          <w:szCs w:val="28"/>
        </w:rPr>
        <w:lastRenderedPageBreak/>
        <w:t>Результат предоставления субсидии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16"/>
          <w:szCs w:val="16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Результатом предоставления субсидии является прирост объема молока, переработанного получателями средств на пищевую продукцию, на 31 декабря года предоставления субсидий по отношению к среднему за 5 лет, предшествующих году предоставления заявки.</w:t>
      </w:r>
    </w:p>
    <w:p w:rsidR="00B473C4" w:rsidRPr="00CE74EB" w:rsidRDefault="00B473C4" w:rsidP="00B473C4">
      <w:pPr>
        <w:shd w:val="clear" w:color="auto" w:fill="FFFFFF"/>
        <w:spacing w:line="20" w:lineRule="atLeast"/>
        <w:contextualSpacing/>
        <w:rPr>
          <w:b/>
          <w:bCs/>
          <w:color w:val="292929"/>
          <w:szCs w:val="28"/>
        </w:rPr>
      </w:pPr>
    </w:p>
    <w:p w:rsidR="00B473C4" w:rsidRPr="00CE74EB" w:rsidRDefault="00B473C4" w:rsidP="00A611F6">
      <w:pPr>
        <w:pStyle w:val="a6"/>
        <w:numPr>
          <w:ilvl w:val="0"/>
          <w:numId w:val="1"/>
        </w:numPr>
        <w:shd w:val="clear" w:color="auto" w:fill="FFFFFF"/>
        <w:spacing w:line="20" w:lineRule="atLeast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CE74EB">
        <w:rPr>
          <w:rFonts w:ascii="Times New Roman" w:hAnsi="Times New Roman" w:cs="Times New Roman"/>
          <w:b/>
          <w:bCs/>
          <w:color w:val="292929"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16"/>
          <w:szCs w:val="16"/>
        </w:rPr>
      </w:pPr>
    </w:p>
    <w:p w:rsidR="00B473C4" w:rsidRPr="00CE74EB" w:rsidRDefault="00B473C4" w:rsidP="00B473C4">
      <w:pPr>
        <w:jc w:val="both"/>
        <w:rPr>
          <w:rFonts w:eastAsia="Calibri"/>
        </w:rPr>
      </w:pPr>
      <w:r w:rsidRPr="00CE74EB">
        <w:rPr>
          <w:rFonts w:eastAsia="Calibri"/>
        </w:rPr>
        <w:t xml:space="preserve">        5.1. Требования, которым должен соответствовать участник отбора по состоянию на дату не ранее чем за 30 календарных дней до даты обращения за предоставлением субсидии: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 xml:space="preserve">а) </w:t>
      </w:r>
      <w:r w:rsidRPr="00CE74EB">
        <w:rPr>
          <w:szCs w:val="28"/>
          <w:shd w:val="clear" w:color="auto" w:fill="FFFFFF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утверждаемые Министерством финансов Российской Федерации перечень государств и территорий, используемых для промежуточного «офшорного»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организационных торгах в Российской Федерации, а также косвенное участие этих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</w:t>
      </w:r>
      <w:r w:rsidRPr="00CE74EB">
        <w:rPr>
          <w:rFonts w:eastAsia="Calibri"/>
          <w:szCs w:val="28"/>
        </w:rPr>
        <w:t>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в)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Республики Дагестан;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 xml:space="preserve">г)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</w:t>
      </w:r>
      <w:r w:rsidRPr="00CE74EB">
        <w:rPr>
          <w:rFonts w:eastAsia="Calibri"/>
          <w:szCs w:val="28"/>
        </w:rPr>
        <w:lastRenderedPageBreak/>
        <w:t>не должны прекратить деятельность в качестве индивидуального предпринимателя;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д) участник отбора не должен получать средства из республиканского бюджета Республики Дагестан в соответствии с иными нормативными правовыми актами на цели, указанные в пункте 3 Правил;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е) в реестре дисквалифицированных лиц должны отсутствовать сведения о дисквалифицированных: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 xml:space="preserve">ж) </w:t>
      </w:r>
      <w:r w:rsidRPr="00CE74EB">
        <w:rPr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 xml:space="preserve">з) иные требования к участникам отбора: 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szCs w:val="28"/>
          <w:shd w:val="clear" w:color="auto" w:fill="FFFFFF"/>
        </w:rPr>
      </w:pPr>
      <w:proofErr w:type="gramStart"/>
      <w:r w:rsidRPr="00CE74EB">
        <w:rPr>
          <w:rFonts w:eastAsia="Calibri"/>
          <w:szCs w:val="28"/>
        </w:rPr>
        <w:t>осуществление</w:t>
      </w:r>
      <w:proofErr w:type="gramEnd"/>
      <w:r w:rsidRPr="00CE74EB">
        <w:rPr>
          <w:rFonts w:eastAsia="Calibri"/>
          <w:szCs w:val="28"/>
        </w:rPr>
        <w:t xml:space="preserve"> производственной деятельности по переработке молока на пищевую продукцию;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прирост</w:t>
      </w:r>
      <w:proofErr w:type="gramEnd"/>
      <w:r w:rsidRPr="00CE74EB">
        <w:rPr>
          <w:rFonts w:eastAsia="Calibri"/>
          <w:szCs w:val="28"/>
        </w:rPr>
        <w:t xml:space="preserve"> объема молока, переработанного на пищевую продукцию, за отчетный год по отношению к среднему за 5 лет, предшествующих отчетному финансовому году;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отсутствие</w:t>
      </w:r>
      <w:proofErr w:type="gramEnd"/>
      <w:r w:rsidRPr="00CE74EB">
        <w:rPr>
          <w:rFonts w:eastAsia="Calibri"/>
          <w:szCs w:val="28"/>
        </w:rPr>
        <w:t xml:space="preserve"> в отчетном финансовом году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 </w:t>
      </w:r>
    </w:p>
    <w:p w:rsidR="00B473C4" w:rsidRPr="00CE74EB" w:rsidRDefault="00B473C4" w:rsidP="00B473C4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eastAsia="HiddenHorzOCR"/>
          <w:szCs w:val="28"/>
        </w:rPr>
      </w:pPr>
      <w:proofErr w:type="gramStart"/>
      <w:r w:rsidRPr="00CE74EB">
        <w:rPr>
          <w:rFonts w:eastAsia="HiddenHorzOCR"/>
          <w:szCs w:val="28"/>
        </w:rPr>
        <w:t>наличие</w:t>
      </w:r>
      <w:proofErr w:type="gramEnd"/>
      <w:r w:rsidRPr="00CE74EB">
        <w:rPr>
          <w:rFonts w:eastAsia="HiddenHorzOCR"/>
          <w:szCs w:val="28"/>
        </w:rPr>
        <w:t xml:space="preserve"> у участника отбора регистрации в федеральной государственной информационной системе в области ветеринарии «Меркурий» (далее – ФГИС «Меркурий»), а также отражение в ней сведений об объемах молока сырого, переработанного на пищевую продукцию;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представление отчетности о финансово-экономическом состоянии участника отбора, в том числе за отчетный финансовый год,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iCs/>
          <w:color w:val="292929"/>
          <w:szCs w:val="28"/>
        </w:rPr>
      </w:pPr>
      <w:r w:rsidRPr="00CE74EB">
        <w:rPr>
          <w:iCs/>
          <w:color w:val="292929"/>
          <w:szCs w:val="28"/>
        </w:rPr>
        <w:t>5.2. Для участия в отборе участники отбора представляют следующие документы:</w:t>
      </w:r>
    </w:p>
    <w:p w:rsidR="00B473C4" w:rsidRPr="00CE74EB" w:rsidRDefault="00B473C4" w:rsidP="00B473C4">
      <w:pPr>
        <w:shd w:val="clear" w:color="auto" w:fill="FFFFFF"/>
        <w:spacing w:line="20" w:lineRule="atLeast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lastRenderedPageBreak/>
        <w:t xml:space="preserve">        </w:t>
      </w:r>
      <w:proofErr w:type="gramStart"/>
      <w:r w:rsidRPr="00CE74EB">
        <w:rPr>
          <w:rFonts w:eastAsia="Calibri"/>
          <w:szCs w:val="28"/>
        </w:rPr>
        <w:t>а</w:t>
      </w:r>
      <w:proofErr w:type="gramEnd"/>
      <w:r w:rsidRPr="00CE74EB">
        <w:rPr>
          <w:rFonts w:eastAsia="Calibri"/>
          <w:szCs w:val="28"/>
        </w:rPr>
        <w:t>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</w:t>
      </w:r>
      <w:r w:rsidRPr="00CE74EB">
        <w:rPr>
          <w:rFonts w:eastAsia="MS Gothic"/>
          <w:szCs w:val="28"/>
        </w:rPr>
        <w:t>，</w:t>
      </w:r>
      <w:r w:rsidRPr="00CE74EB">
        <w:rPr>
          <w:rFonts w:eastAsia="Calibri"/>
          <w:szCs w:val="28"/>
        </w:rPr>
        <w:t xml:space="preserve"> связанной с соответствующим отбором, а также согласие на обработку персональных данных (для физического лица) по форме, утверждаемой приказом Министерства;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б</w:t>
      </w:r>
      <w:proofErr w:type="gramEnd"/>
      <w:r w:rsidRPr="00CE74EB">
        <w:rPr>
          <w:rFonts w:eastAsia="Calibri"/>
          <w:szCs w:val="28"/>
        </w:rPr>
        <w:t>) документ, подтверждающий полномочия представителя на осуществление действий от имени участника отбора</w:t>
      </w:r>
      <w:r w:rsidRPr="00CE74EB">
        <w:rPr>
          <w:rFonts w:eastAsia="MS Gothic"/>
          <w:szCs w:val="28"/>
        </w:rPr>
        <w:t>，</w:t>
      </w:r>
      <w:r w:rsidRPr="00CE74EB">
        <w:rPr>
          <w:rFonts w:eastAsia="Calibri"/>
          <w:szCs w:val="28"/>
        </w:rPr>
        <w:t xml:space="preserve"> подписанный участником отбора и заверенный печатью (при наличии), в случае подачи заявления представителем участника отбора;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в</w:t>
      </w:r>
      <w:proofErr w:type="gramEnd"/>
      <w:r w:rsidRPr="00CE74EB">
        <w:rPr>
          <w:rFonts w:eastAsia="Calibri"/>
          <w:szCs w:val="28"/>
        </w:rPr>
        <w:t>) справку-расчет размера причитающейся суммы субсидии с указанием реквизитов для перечисления по форме, утверждаемой приказом Министерства. Форма справки-расчета размещается на официальном сайте Министерства в информационно-телекоммуникационной сети «Интернет» (www.mcxrd.ru) в разделе «Документы»;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г</w:t>
      </w:r>
      <w:proofErr w:type="gramEnd"/>
      <w:r w:rsidRPr="00CE74EB">
        <w:rPr>
          <w:rFonts w:eastAsia="Calibri"/>
          <w:szCs w:val="28"/>
        </w:rPr>
        <w:t>) справки о соответствии участника отбора требованиям, установленным подпунктами «в» – «ж» пункта 9 Правил</w:t>
      </w:r>
      <w:r w:rsidRPr="00CE74EB">
        <w:rPr>
          <w:rFonts w:eastAsia="MS Gothic"/>
          <w:szCs w:val="28"/>
        </w:rPr>
        <w:t>，</w:t>
      </w:r>
      <w:r w:rsidRPr="00CE74EB">
        <w:rPr>
          <w:rFonts w:eastAsia="Calibri"/>
          <w:szCs w:val="28"/>
        </w:rPr>
        <w:t xml:space="preserve"> составленные в произвольной форме, подписанные единоличным исполнительным органом участника отбора – юридического лица или участником отбора – индивидуальным предпринимателем соответственно;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д</w:t>
      </w:r>
      <w:proofErr w:type="gramEnd"/>
      <w:r w:rsidRPr="00CE74EB">
        <w:rPr>
          <w:rFonts w:eastAsia="Calibri"/>
          <w:szCs w:val="28"/>
        </w:rPr>
        <w:t>)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е</w:t>
      </w:r>
      <w:proofErr w:type="gramEnd"/>
      <w:r w:rsidRPr="00CE74EB">
        <w:rPr>
          <w:rFonts w:eastAsia="Calibri"/>
          <w:szCs w:val="28"/>
        </w:rPr>
        <w:t>) отчет о финансово-экономическом состоянии предприятия по форме, утвержденной Министерством сельского хозяйства Российской Федерации, за год, предшествующий году представления заявки;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ж) документы, подтверждающие фактически произведенные участником отбора в отчетном периоде затраты на переработку молока на пищевую продукцию</w:t>
      </w:r>
      <w:r w:rsidR="00EA1616">
        <w:rPr>
          <w:rFonts w:eastAsia="Calibri"/>
          <w:szCs w:val="28"/>
        </w:rPr>
        <w:t>,</w:t>
      </w:r>
      <w:r w:rsidRPr="00CE74EB">
        <w:rPr>
          <w:rFonts w:eastAsia="Calibri"/>
          <w:szCs w:val="28"/>
        </w:rPr>
        <w:t xml:space="preserve"> </w:t>
      </w:r>
      <w:bookmarkStart w:id="0" w:name="_GoBack"/>
      <w:bookmarkEnd w:id="0"/>
      <w:r w:rsidRPr="00CE74EB">
        <w:rPr>
          <w:rFonts w:eastAsia="Calibri"/>
          <w:szCs w:val="28"/>
        </w:rPr>
        <w:t>заверенные участником отбора подписью и печатью (при наличии).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Cs w:val="28"/>
        </w:rPr>
      </w:pPr>
      <w:r w:rsidRPr="00CE74EB">
        <w:rPr>
          <w:color w:val="292929"/>
          <w:sz w:val="27"/>
          <w:szCs w:val="27"/>
        </w:rPr>
        <w:br/>
      </w:r>
      <w:r w:rsidRPr="00CE74EB">
        <w:rPr>
          <w:b/>
          <w:bCs/>
          <w:color w:val="292929"/>
          <w:szCs w:val="28"/>
        </w:rPr>
        <w:t>6. Порядок подачи заявок и требования, предъявляемые к их форме и содержанию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16"/>
          <w:szCs w:val="16"/>
        </w:rPr>
      </w:pPr>
    </w:p>
    <w:p w:rsidR="00B473C4" w:rsidRPr="00CE74EB" w:rsidRDefault="00B473C4" w:rsidP="00B473C4">
      <w:pPr>
        <w:spacing w:line="20" w:lineRule="atLeast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 xml:space="preserve">        6.1. Подача заявок участниками отбора осуществляется одним из следующих способов:</w:t>
      </w:r>
    </w:p>
    <w:p w:rsidR="00B473C4" w:rsidRPr="00CE74EB" w:rsidRDefault="00B473C4" w:rsidP="00B473C4">
      <w:pPr>
        <w:spacing w:line="20" w:lineRule="atLeast"/>
        <w:contextualSpacing/>
        <w:jc w:val="both"/>
        <w:rPr>
          <w:rFonts w:eastAsia="Calibri"/>
          <w:szCs w:val="28"/>
        </w:rPr>
      </w:pPr>
      <w:r w:rsidRPr="00CE74EB">
        <w:rPr>
          <w:color w:val="292929"/>
          <w:szCs w:val="28"/>
        </w:rPr>
        <w:t xml:space="preserve">        </w:t>
      </w:r>
      <w:proofErr w:type="gramStart"/>
      <w:r w:rsidRPr="00CE74EB">
        <w:rPr>
          <w:color w:val="292929"/>
          <w:szCs w:val="28"/>
        </w:rPr>
        <w:t>непосредственно</w:t>
      </w:r>
      <w:proofErr w:type="gramEnd"/>
      <w:r w:rsidRPr="00CE74EB">
        <w:rPr>
          <w:color w:val="292929"/>
          <w:szCs w:val="28"/>
        </w:rPr>
        <w:t xml:space="preserve"> в Министерство;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через</w:t>
      </w:r>
      <w:proofErr w:type="gramEnd"/>
      <w:r w:rsidRPr="00CE74EB">
        <w:rPr>
          <w:rFonts w:eastAsia="Calibri"/>
          <w:szCs w:val="28"/>
        </w:rPr>
        <w:t xml:space="preserve"> многофункциональный центр предоставления государственных и муниципальных услуг (далее –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lastRenderedPageBreak/>
        <w:t>в</w:t>
      </w:r>
      <w:proofErr w:type="gramEnd"/>
      <w:r w:rsidRPr="00CE74EB">
        <w:rPr>
          <w:rFonts w:eastAsia="Calibri"/>
          <w:szCs w:val="28"/>
        </w:rPr>
        <w:t xml:space="preserve">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Заявление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  6 апреля 2011 г. № 63-ФЗ «Об электронной подписи» и от 27 июля 2010 г.                 № 210-ФЗ «Об организации предоставления государственных и муниципальных услуг».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6.2. Министерство регистрирует заявку в день его поступления в Министерство в порядке очередности поступления в специальном пронумерованном, прошнурованном и скрепленном печатью Министерства журнале регистрации заявок с присвоением номера и с указанием даты поступления, а также выдает участнику отбора копию его заявления с отметкой о дате приема документов и номера.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Cs w:val="28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Cs w:val="28"/>
        </w:rPr>
      </w:pPr>
      <w:r w:rsidRPr="00CE74EB">
        <w:rPr>
          <w:b/>
          <w:bCs/>
          <w:color w:val="292929"/>
          <w:szCs w:val="28"/>
        </w:rPr>
        <w:t>7. Порядок отзыва заявок участников отбора, порядок возврата заявок участников отбора, определяющий в том числе основания для возврата заявок, а также порядок внесения изменений в заявки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16"/>
          <w:szCs w:val="16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7.1. Участники отбора вправе отозвать заявки и (при необходимости) представить новые заявки не позднее даты окончания приема заявок, указанной в объявлении о проведении отбора.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szCs w:val="28"/>
        </w:rPr>
      </w:pPr>
      <w:r w:rsidRPr="00CE74EB">
        <w:rPr>
          <w:szCs w:val="28"/>
        </w:rPr>
        <w:t>7.2. Заявки возвращаются участникам отбора на основании представленных обращений (заявлений) в адрес Министерства в период приема заявок.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szCs w:val="28"/>
        </w:rPr>
      </w:pPr>
      <w:r w:rsidRPr="00CE74EB">
        <w:rPr>
          <w:szCs w:val="28"/>
        </w:rPr>
        <w:t>7.3. Внесение изменений участниками отбора в заявки, после их поступления в Министерство и регистрации в журнале регистрации заявок, не предусмотрено.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szCs w:val="28"/>
        </w:rPr>
      </w:pPr>
      <w:r w:rsidRPr="00CE74EB">
        <w:rPr>
          <w:color w:val="292929"/>
          <w:szCs w:val="28"/>
        </w:rPr>
        <w:br/>
      </w:r>
      <w:r w:rsidRPr="00CE74EB">
        <w:rPr>
          <w:b/>
          <w:bCs/>
          <w:szCs w:val="28"/>
        </w:rPr>
        <w:t>8. Порядок рассмотрения и оценки заявок участников отбора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color w:val="FF0000"/>
          <w:sz w:val="16"/>
          <w:szCs w:val="16"/>
        </w:rPr>
      </w:pP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szCs w:val="28"/>
          <w:lang w:eastAsia="ar-SA"/>
        </w:rPr>
      </w:pPr>
      <w:r w:rsidRPr="00CE74EB">
        <w:rPr>
          <w:szCs w:val="28"/>
          <w:lang w:eastAsia="ar-SA"/>
        </w:rPr>
        <w:t>8.1.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заявки участника отбора требованиям, указанным в пункте 9 Правил,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а также использует иные формы проверки, не противоречащие законодательству Российской Федерации.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pacing w:val="-2"/>
          <w:szCs w:val="28"/>
        </w:rPr>
      </w:pPr>
      <w:r w:rsidRPr="00CE74EB">
        <w:rPr>
          <w:rFonts w:eastAsia="Calibri"/>
          <w:szCs w:val="28"/>
          <w:lang w:eastAsia="ar-SA"/>
        </w:rPr>
        <w:t>8.2. По результатам рассмотрения заявок, представленных участником отбора, Министерство в течение 3 рабочих дней со дня окончания срока рассмотрения заявок принимает одно из следующих решений:</w:t>
      </w:r>
    </w:p>
    <w:p w:rsidR="00B473C4" w:rsidRPr="00CE74EB" w:rsidRDefault="00B473C4" w:rsidP="00B473C4">
      <w:pPr>
        <w:widowControl w:val="0"/>
        <w:spacing w:line="20" w:lineRule="atLeast"/>
        <w:ind w:firstLine="567"/>
        <w:contextualSpacing/>
        <w:jc w:val="both"/>
        <w:rPr>
          <w:rFonts w:eastAsia="Calibri"/>
          <w:szCs w:val="28"/>
          <w:lang w:eastAsia="ar-SA"/>
        </w:rPr>
      </w:pPr>
      <w:proofErr w:type="gramStart"/>
      <w:r w:rsidRPr="00CE74EB">
        <w:rPr>
          <w:rFonts w:eastAsia="Calibri"/>
          <w:szCs w:val="28"/>
          <w:lang w:eastAsia="ar-SA"/>
        </w:rPr>
        <w:t>а</w:t>
      </w:r>
      <w:proofErr w:type="gramEnd"/>
      <w:r w:rsidRPr="00CE74EB">
        <w:rPr>
          <w:rFonts w:eastAsia="Calibri"/>
          <w:szCs w:val="28"/>
          <w:lang w:eastAsia="ar-SA"/>
        </w:rPr>
        <w:t>) о допуске заявки к участию в отборе;</w:t>
      </w:r>
    </w:p>
    <w:p w:rsidR="00B473C4" w:rsidRPr="00CE74EB" w:rsidRDefault="00B473C4" w:rsidP="00B473C4">
      <w:pPr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  <w:lang w:eastAsia="ar-SA"/>
        </w:rPr>
        <w:t>б</w:t>
      </w:r>
      <w:proofErr w:type="gramEnd"/>
      <w:r w:rsidRPr="00CE74EB">
        <w:rPr>
          <w:rFonts w:eastAsia="Calibri"/>
          <w:szCs w:val="28"/>
          <w:lang w:eastAsia="ar-SA"/>
        </w:rPr>
        <w:t>) об отклонении заявки.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8.3. Основанием для отклонения заявки на стадии рассмотрения является: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а</w:t>
      </w:r>
      <w:proofErr w:type="gramEnd"/>
      <w:r w:rsidRPr="00CE74EB">
        <w:rPr>
          <w:rFonts w:eastAsia="Calibri"/>
          <w:szCs w:val="28"/>
        </w:rPr>
        <w:t>) несоответствие участника отбора категориям и требованиям, определенным соответственно пунктами 6 и 9 Правил;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lastRenderedPageBreak/>
        <w:t>б</w:t>
      </w:r>
      <w:proofErr w:type="gramEnd"/>
      <w:r w:rsidRPr="00CE74EB">
        <w:rPr>
          <w:rFonts w:eastAsia="Calibri"/>
          <w:szCs w:val="28"/>
        </w:rPr>
        <w:t>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в</w:t>
      </w:r>
      <w:proofErr w:type="gramEnd"/>
      <w:r w:rsidRPr="00CE74EB">
        <w:rPr>
          <w:rFonts w:eastAsia="Calibri"/>
          <w:szCs w:val="28"/>
        </w:rPr>
        <w:t>) установление факта недостоверности представленной участником отбора информации, в том числе данных о месте нахождения и адресе юридического лица;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г</w:t>
      </w:r>
      <w:proofErr w:type="gramEnd"/>
      <w:r w:rsidRPr="00CE74EB">
        <w:rPr>
          <w:rFonts w:eastAsia="Calibri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письменное уведомление с указанием причин отклонения заявки.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Данное уведомление направляется по адресу электронной почты, указанному в заявлении,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МФЦ, или передается нарочно получателю субсидии либо его представителю.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rFonts w:eastAsia="Calibri"/>
          <w:szCs w:val="28"/>
        </w:rPr>
        <w:t>8.4. Министерство в течение 5 рабочих дней со дня принятия решения о допуске заявки к участию в отборе на получение субсидии, в том числе путем направления запросов в уполномоченные органы исполнительной власти, рассматривает документы на предмет: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а</w:t>
      </w:r>
      <w:proofErr w:type="gramEnd"/>
      <w:r w:rsidRPr="00CE74EB">
        <w:rPr>
          <w:rFonts w:eastAsia="Calibri"/>
          <w:szCs w:val="28"/>
        </w:rPr>
        <w:t>) соответствия их положениям, указанным в объявлении о проведении отбора в соответствии с пунктом 8, и требованиям пункта 9 Правил;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б</w:t>
      </w:r>
      <w:proofErr w:type="gramEnd"/>
      <w:r w:rsidRPr="00CE74EB">
        <w:rPr>
          <w:rFonts w:eastAsia="Calibri"/>
          <w:szCs w:val="28"/>
        </w:rPr>
        <w:t>) представления их в полном объеме;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proofErr w:type="gramStart"/>
      <w:r w:rsidRPr="00CE74EB">
        <w:rPr>
          <w:rFonts w:eastAsia="Calibri"/>
          <w:szCs w:val="28"/>
        </w:rPr>
        <w:t>в</w:t>
      </w:r>
      <w:proofErr w:type="gramEnd"/>
      <w:r w:rsidRPr="00CE74EB">
        <w:rPr>
          <w:rFonts w:eastAsia="Calibri"/>
          <w:szCs w:val="28"/>
        </w:rPr>
        <w:t>) установления факта недостоверности информации, содержащейся в</w:t>
      </w:r>
      <w:r w:rsidRPr="00CE74EB">
        <w:rPr>
          <w:rFonts w:eastAsia="Calibri"/>
          <w:szCs w:val="28"/>
        </w:rPr>
        <w:br/>
        <w:t>них.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8.5. По результатам рассмотрения документов, представленных участником отбора, Министерство в течение 3 рабочих дней со дня окончания срока, установленного пунктом 16 Правил, принимает одно из следующих решений: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proofErr w:type="gramStart"/>
      <w:r w:rsidRPr="00CE74EB">
        <w:rPr>
          <w:color w:val="292929"/>
          <w:szCs w:val="28"/>
        </w:rPr>
        <w:t>а</w:t>
      </w:r>
      <w:proofErr w:type="gramEnd"/>
      <w:r w:rsidRPr="00CE74EB">
        <w:rPr>
          <w:color w:val="292929"/>
          <w:szCs w:val="28"/>
        </w:rPr>
        <w:t>) о предоставлении субсидии;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proofErr w:type="gramStart"/>
      <w:r w:rsidRPr="00CE74EB">
        <w:rPr>
          <w:color w:val="292929"/>
          <w:szCs w:val="28"/>
        </w:rPr>
        <w:t>б</w:t>
      </w:r>
      <w:proofErr w:type="gramEnd"/>
      <w:r w:rsidRPr="00CE74EB">
        <w:rPr>
          <w:color w:val="292929"/>
          <w:szCs w:val="28"/>
        </w:rPr>
        <w:t>) об отказе в предоставлении субсидии.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Решения о предоставлении субсидии либо об отказе в предоставлении субсидии оформляются приказом Министерства.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8.6. Министерство принимает решение об отказе в предоставлении субсидии в случаях: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proofErr w:type="gramStart"/>
      <w:r w:rsidRPr="00CE74EB">
        <w:rPr>
          <w:color w:val="292929"/>
          <w:szCs w:val="28"/>
        </w:rPr>
        <w:t>а</w:t>
      </w:r>
      <w:proofErr w:type="gramEnd"/>
      <w:r w:rsidRPr="00CE74EB">
        <w:rPr>
          <w:color w:val="292929"/>
          <w:szCs w:val="28"/>
        </w:rPr>
        <w:t>) несоответствия документов, представленных участником отбора, положениям, указанным в объявлении о проведении отбора в соответствии с пунктом 8 Правил;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proofErr w:type="gramStart"/>
      <w:r w:rsidRPr="00CE74EB">
        <w:rPr>
          <w:color w:val="292929"/>
          <w:szCs w:val="28"/>
        </w:rPr>
        <w:t>б</w:t>
      </w:r>
      <w:proofErr w:type="gramEnd"/>
      <w:r w:rsidRPr="00CE74EB">
        <w:rPr>
          <w:color w:val="292929"/>
          <w:szCs w:val="28"/>
        </w:rPr>
        <w:t>) непредставления (представления не в полном объеме) участником отбора документов, предусмотренных пунктом 10 Правил, и (или) наличия в таких документах неполных сведений;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proofErr w:type="gramStart"/>
      <w:r w:rsidRPr="00CE74EB">
        <w:rPr>
          <w:color w:val="292929"/>
          <w:szCs w:val="28"/>
        </w:rPr>
        <w:t>в</w:t>
      </w:r>
      <w:proofErr w:type="gramEnd"/>
      <w:r w:rsidRPr="00CE74EB">
        <w:rPr>
          <w:color w:val="292929"/>
          <w:szCs w:val="28"/>
        </w:rPr>
        <w:t>) установления факта недостоверности представленной участником отбора информации в целях получения субсидии.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 xml:space="preserve">В случае принятия решения о выделении субсидии Министерство делает соответствующую запись в журнале регистрации заявок и в течение 5 рабочих </w:t>
      </w:r>
      <w:r w:rsidRPr="00CE74EB">
        <w:rPr>
          <w:color w:val="292929"/>
          <w:szCs w:val="28"/>
        </w:rPr>
        <w:lastRenderedPageBreak/>
        <w:t>дней со дня принятия такого решения сообщает об этом заявителю для заключения соглашения о предоставлении субсидии.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Cs w:val="28"/>
        </w:rPr>
      </w:pPr>
      <w:r w:rsidRPr="00CE74EB">
        <w:rPr>
          <w:color w:val="292929"/>
          <w:szCs w:val="28"/>
        </w:rPr>
        <w:t>В случае принятия решения об отказе в предоставлении субсидии Министерство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МФЦ, или передается нарочно заявителю либо его представителю.</w:t>
      </w: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rFonts w:eastAsia="Calibri"/>
          <w:szCs w:val="28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szCs w:val="28"/>
        </w:rPr>
      </w:pPr>
      <w:r w:rsidRPr="00CE74EB">
        <w:rPr>
          <w:b/>
          <w:bCs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sz w:val="16"/>
          <w:szCs w:val="16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szCs w:val="28"/>
        </w:rPr>
      </w:pPr>
      <w:r w:rsidRPr="00CE74EB">
        <w:rPr>
          <w:szCs w:val="28"/>
        </w:rPr>
        <w:t>Разъяснение положений объявления о проведении отбора осуществляется по телефонам отдела переработки сельскохозяйственной продукции, проектного управления и инвестиционной политики (51-19-03) или непосредственно в отделе переработки сельскохозяйственной продукции, проектного управления и инвестиционной политики (кабинет 502) согласно режиму рабочего времени Министерства в период проведения отбора.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sz w:val="16"/>
          <w:szCs w:val="16"/>
        </w:rPr>
      </w:pPr>
      <w:r w:rsidRPr="00CE74EB">
        <w:rPr>
          <w:szCs w:val="28"/>
        </w:rPr>
        <w:t> 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szCs w:val="28"/>
        </w:rPr>
      </w:pPr>
      <w:r w:rsidRPr="00CE74EB">
        <w:rPr>
          <w:b/>
          <w:bCs/>
          <w:szCs w:val="28"/>
        </w:rPr>
        <w:t>10. Срок, в течение которого участник отбора, прошедший отбор, должен подписать соглашение о предоставлении субсидии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sz w:val="16"/>
          <w:szCs w:val="16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rFonts w:eastAsia="Calibri"/>
          <w:szCs w:val="28"/>
        </w:rPr>
      </w:pPr>
      <w:r w:rsidRPr="00CE74EB">
        <w:rPr>
          <w:szCs w:val="28"/>
        </w:rPr>
        <w:t>Участник отбора, прошедший отбор подписывает Соглашение о предоставлении субсидии, заключаемого между получателем субсидии и Министерством,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 (далее – Соглашение).</w:t>
      </w:r>
    </w:p>
    <w:p w:rsidR="00B473C4" w:rsidRPr="00CE74EB" w:rsidRDefault="00B473C4" w:rsidP="00B473C4">
      <w:pPr>
        <w:shd w:val="clear" w:color="auto" w:fill="FFFFFF"/>
        <w:spacing w:line="20" w:lineRule="atLeast"/>
        <w:contextualSpacing/>
        <w:jc w:val="center"/>
        <w:rPr>
          <w:b/>
          <w:bCs/>
          <w:szCs w:val="28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contextualSpacing/>
        <w:jc w:val="center"/>
        <w:rPr>
          <w:b/>
          <w:bCs/>
          <w:szCs w:val="28"/>
        </w:rPr>
      </w:pPr>
      <w:r w:rsidRPr="00CE74EB">
        <w:rPr>
          <w:b/>
          <w:bCs/>
          <w:szCs w:val="28"/>
        </w:rPr>
        <w:t>11. Условия признания получателя субсидий, уклонившимся от заключения соглашения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sz w:val="16"/>
          <w:szCs w:val="16"/>
        </w:rPr>
      </w:pP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both"/>
        <w:rPr>
          <w:szCs w:val="28"/>
        </w:rPr>
      </w:pPr>
      <w:r w:rsidRPr="00CE74EB">
        <w:rPr>
          <w:szCs w:val="28"/>
        </w:rPr>
        <w:t xml:space="preserve">Получатели субсидии, не обеспечившие подписание Соглашения в срок, установленный настоящим объявлением и пунктом 21 Правил, считаются уклонившимися от его заключения и утрачивают право на получение субсидии. 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szCs w:val="28"/>
        </w:rPr>
      </w:pPr>
      <w:r w:rsidRPr="00CE74EB">
        <w:rPr>
          <w:szCs w:val="28"/>
        </w:rPr>
        <w:br/>
      </w:r>
      <w:r w:rsidRPr="00CE74EB">
        <w:rPr>
          <w:b/>
          <w:bCs/>
          <w:szCs w:val="28"/>
        </w:rPr>
        <w:t xml:space="preserve">12. Дата размещения результатов отбора на едином портале, а также на официальном сайте Министерства в </w:t>
      </w:r>
      <w:r w:rsidR="00B12153">
        <w:rPr>
          <w:b/>
          <w:bCs/>
          <w:szCs w:val="28"/>
        </w:rPr>
        <w:t xml:space="preserve">информационно – </w:t>
      </w:r>
      <w:r w:rsidRPr="00CE74EB">
        <w:rPr>
          <w:b/>
          <w:bCs/>
          <w:szCs w:val="28"/>
        </w:rPr>
        <w:t>телекоммуникационной сети «Интернет»</w:t>
      </w:r>
    </w:p>
    <w:p w:rsidR="00B473C4" w:rsidRPr="00CE74EB" w:rsidRDefault="00B473C4" w:rsidP="00B473C4">
      <w:pPr>
        <w:shd w:val="clear" w:color="auto" w:fill="FFFFFF"/>
        <w:spacing w:line="20" w:lineRule="atLeast"/>
        <w:ind w:firstLine="567"/>
        <w:contextualSpacing/>
        <w:jc w:val="center"/>
        <w:rPr>
          <w:sz w:val="16"/>
          <w:szCs w:val="16"/>
        </w:rPr>
      </w:pPr>
    </w:p>
    <w:p w:rsidR="00B473C4" w:rsidRPr="00CE74EB" w:rsidRDefault="00B473C4" w:rsidP="00B473C4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</w:pPr>
      <w:r w:rsidRPr="00CE74EB">
        <w:rPr>
          <w:szCs w:val="28"/>
        </w:rPr>
        <w:t>Министерство не позднее 14-го календарного дня, следующего за днем определения заявителей, прошедших отбор, обеспечивает размещение на едином портале, а также на официальном сайте Министерства в информационно-</w:t>
      </w:r>
      <w:r w:rsidRPr="00CE74EB">
        <w:rPr>
          <w:szCs w:val="28"/>
        </w:rPr>
        <w:lastRenderedPageBreak/>
        <w:t>телекоммуникационной сети «Интернет» (</w:t>
      </w:r>
      <w:hyperlink r:id="rId7" w:history="1">
        <w:r w:rsidRPr="00CE74EB">
          <w:rPr>
            <w:color w:val="0563C1"/>
            <w:szCs w:val="28"/>
          </w:rPr>
          <w:t>www.mcxrd.ru</w:t>
        </w:r>
      </w:hyperlink>
      <w:r w:rsidRPr="00CE74EB">
        <w:rPr>
          <w:szCs w:val="28"/>
        </w:rPr>
        <w:t xml:space="preserve">) информации о результатах отбора. </w:t>
      </w:r>
    </w:p>
    <w:p w:rsidR="00B473C4" w:rsidRPr="00CE74EB" w:rsidRDefault="00B473C4" w:rsidP="00B473C4">
      <w:pPr>
        <w:spacing w:line="360" w:lineRule="auto"/>
        <w:rPr>
          <w:b/>
          <w:sz w:val="32"/>
          <w:szCs w:val="32"/>
        </w:rPr>
      </w:pPr>
    </w:p>
    <w:p w:rsidR="00B473C4" w:rsidRPr="00CE74EB" w:rsidRDefault="00B473C4" w:rsidP="00B473C4">
      <w:pPr>
        <w:spacing w:line="360" w:lineRule="auto"/>
        <w:jc w:val="center"/>
        <w:rPr>
          <w:b/>
          <w:sz w:val="32"/>
          <w:szCs w:val="32"/>
        </w:rPr>
      </w:pPr>
    </w:p>
    <w:p w:rsidR="00B473C4" w:rsidRPr="00CE74EB" w:rsidRDefault="00B473C4" w:rsidP="00B473C4">
      <w:pPr>
        <w:spacing w:line="360" w:lineRule="auto"/>
        <w:jc w:val="center"/>
        <w:rPr>
          <w:b/>
          <w:sz w:val="32"/>
          <w:szCs w:val="32"/>
        </w:rPr>
      </w:pPr>
    </w:p>
    <w:p w:rsidR="00B473C4" w:rsidRPr="00CE74EB" w:rsidRDefault="00B473C4" w:rsidP="00B473C4">
      <w:pPr>
        <w:spacing w:line="360" w:lineRule="auto"/>
        <w:jc w:val="both"/>
        <w:rPr>
          <w:szCs w:val="28"/>
        </w:rPr>
      </w:pPr>
    </w:p>
    <w:p w:rsidR="00CB026B" w:rsidRPr="00CE74EB" w:rsidRDefault="00CB026B"/>
    <w:sectPr w:rsidR="00CB026B" w:rsidRPr="00CE74EB" w:rsidSect="00A611F6">
      <w:headerReference w:type="even" r:id="rId8"/>
      <w:headerReference w:type="default" r:id="rId9"/>
      <w:pgSz w:w="11906" w:h="16838"/>
      <w:pgMar w:top="284" w:right="1080" w:bottom="851" w:left="108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77" w:rsidRDefault="006A6A77" w:rsidP="00230E8B">
      <w:r>
        <w:separator/>
      </w:r>
    </w:p>
  </w:endnote>
  <w:endnote w:type="continuationSeparator" w:id="0">
    <w:p w:rsidR="006A6A77" w:rsidRDefault="006A6A77" w:rsidP="0023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77" w:rsidRDefault="006A6A77" w:rsidP="00230E8B">
      <w:r>
        <w:separator/>
      </w:r>
    </w:p>
  </w:footnote>
  <w:footnote w:type="continuationSeparator" w:id="0">
    <w:p w:rsidR="006A6A77" w:rsidRDefault="006A6A77" w:rsidP="0023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52" w:rsidRDefault="003E0162" w:rsidP="00682B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B52" w:rsidRDefault="006A6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09935"/>
      <w:docPartObj>
        <w:docPartGallery w:val="Page Numbers (Top of Page)"/>
        <w:docPartUnique/>
      </w:docPartObj>
    </w:sdtPr>
    <w:sdtEndPr/>
    <w:sdtContent>
      <w:p w:rsidR="00230E8B" w:rsidRDefault="00230E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81">
          <w:rPr>
            <w:noProof/>
          </w:rPr>
          <w:t>8</w:t>
        </w:r>
        <w:r>
          <w:fldChar w:fldCharType="end"/>
        </w:r>
      </w:p>
    </w:sdtContent>
  </w:sdt>
  <w:p w:rsidR="00230E8B" w:rsidRDefault="00230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F37"/>
    <w:multiLevelType w:val="hybridMultilevel"/>
    <w:tmpl w:val="729AFC30"/>
    <w:lvl w:ilvl="0" w:tplc="D102DC7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7E3706"/>
    <w:multiLevelType w:val="hybridMultilevel"/>
    <w:tmpl w:val="7D6E64A2"/>
    <w:lvl w:ilvl="0" w:tplc="5468A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62"/>
    <w:rsid w:val="00230E8B"/>
    <w:rsid w:val="003155E4"/>
    <w:rsid w:val="003E0162"/>
    <w:rsid w:val="00674581"/>
    <w:rsid w:val="006A6A77"/>
    <w:rsid w:val="00A611F6"/>
    <w:rsid w:val="00B12153"/>
    <w:rsid w:val="00B473C4"/>
    <w:rsid w:val="00CB026B"/>
    <w:rsid w:val="00CE74EB"/>
    <w:rsid w:val="00D261D3"/>
    <w:rsid w:val="00EA1616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7D1B-210D-4CF7-8EEF-CD0B083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3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7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473C4"/>
  </w:style>
  <w:style w:type="paragraph" w:styleId="a6">
    <w:name w:val="List Paragraph"/>
    <w:basedOn w:val="a"/>
    <w:uiPriority w:val="34"/>
    <w:qFormat/>
    <w:rsid w:val="00B473C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B473C4"/>
    <w:rPr>
      <w:szCs w:val="28"/>
    </w:rPr>
  </w:style>
  <w:style w:type="paragraph" w:customStyle="1" w:styleId="1">
    <w:name w:val="Основной текст1"/>
    <w:basedOn w:val="a"/>
    <w:link w:val="a7"/>
    <w:rsid w:val="00B473C4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table" w:styleId="a8">
    <w:name w:val="Table Grid"/>
    <w:basedOn w:val="a1"/>
    <w:uiPriority w:val="39"/>
    <w:rsid w:val="00B473C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30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0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x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2695</Words>
  <Characters>15366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10</cp:revision>
  <dcterms:created xsi:type="dcterms:W3CDTF">2023-04-11T10:02:00Z</dcterms:created>
  <dcterms:modified xsi:type="dcterms:W3CDTF">2023-04-12T14:55:00Z</dcterms:modified>
</cp:coreProperties>
</file>